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C7" w:rsidRDefault="00F51AC7" w:rsidP="00F51A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Style w:val="a4"/>
          <w:rFonts w:ascii="Arial" w:hAnsi="Arial" w:cs="Arial"/>
          <w:color w:val="444545"/>
          <w:sz w:val="21"/>
          <w:szCs w:val="21"/>
        </w:rPr>
        <w:t>Ответственность за несанкционированные митинги</w:t>
      </w:r>
    </w:p>
    <w:p w:rsidR="00F51AC7" w:rsidRDefault="00F51AC7" w:rsidP="00F51AC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 </w:t>
      </w:r>
    </w:p>
    <w:p w:rsidR="00F51AC7" w:rsidRDefault="00F51AC7" w:rsidP="00F51AC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Митинг — это массовое нахождение людей в каком-либо месте с целью выразить мнение относительно важных проблем публично. Несанкционированный митинг 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 Право на проведение митингов гарантировано статьей 31 Конституции РФ, согласно которой каждый вправе собираться мирно и без оружия. Однако право не может быть абсолютным, и в России возможность свободного проведения митингов ограничена Федеральным законом № 54-ФЗ от 19.06.2004 «О собраниях, митингах, демонстрациях, шествиях и пикетированиях». Административная ответственность за несанкционированные митинги наступает согласно ст. 20.2 КоАП РФ.</w:t>
      </w:r>
    </w:p>
    <w:p w:rsidR="00F51AC7" w:rsidRDefault="00F51AC7" w:rsidP="00F51AC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Так, если в результате несанкционированного массового мероприятия были созданы помехи для транспорта, препятствия для движения пешеходов, и т.д., организаторы понесут еще более суровую ответственность в ответственности части З статьи 20.2 КоАП РФ. Данные действия влекут наложение административного штрафа на граждан в размере от 30 тысяч до 50 тысяч рублей, или обязательные работы на срок до 100 часов, или административный арест на срок до 15 суток; на должностных лиц — от 50 тысяч до 100 тысяч рублей; на юридических лиц — от 250 тысяч до 500 тысяч рублей. Если в ходе митинга будет причинен вред гражданам, либо имуществу, организатора могут привлечь к ответственности по части 4 статьи 20.2 КоАП РФ.</w:t>
      </w:r>
    </w:p>
    <w:p w:rsidR="00F51AC7" w:rsidRDefault="00F51AC7" w:rsidP="00F51A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Меры наказания достаточно суровые и влекут наложение административного штрафа на граждан в размере от 100 тысяч до 300 тысяч рублей, или обязательные работы на срок до 200 часов, или административный арест на срок до 20 суток; на должностных лиц — от 200 тысяч до 600 тысяч рублей; на юридических лиц — от 400 тысяч до 1 миллиона рублей. Если организатор ранее уже привлекался к ответственности по любой части статьи 20.2 КоАП РФ и допускает нарушения вновь, его ожидает ответственность по части 8 данной статьи, которая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суток; на должностных лиц — от 200 тысяч до 600 тысяч рублей; на юридических лиц — от 500 тысяч до 1 миллиона рублей. Частью 5 статьи 20.2 КоАП РФ предусмотрена ответственность за участие в митинге с нарушением установленного ФЗ N</w:t>
      </w:r>
      <w:r>
        <w:rPr>
          <w:rFonts w:ascii="Arial" w:hAnsi="Arial" w:cs="Arial"/>
          <w:color w:val="444545"/>
          <w:sz w:val="16"/>
          <w:szCs w:val="16"/>
          <w:vertAlign w:val="superscript"/>
        </w:rPr>
        <w:t>Q </w:t>
      </w:r>
      <w:r>
        <w:rPr>
          <w:rFonts w:ascii="Arial" w:hAnsi="Arial" w:cs="Arial"/>
          <w:color w:val="444545"/>
          <w:sz w:val="21"/>
          <w:szCs w:val="21"/>
        </w:rPr>
        <w:t xml:space="preserve">54 порядка, В частности, участники массового мероприятия не вправе носить маски, находиться в состоянии опьянения, приносить оружие, алкоголь, </w:t>
      </w:r>
      <w:proofErr w:type="spellStart"/>
      <w:r>
        <w:rPr>
          <w:rFonts w:ascii="Arial" w:hAnsi="Arial" w:cs="Arial"/>
          <w:color w:val="444545"/>
          <w:sz w:val="21"/>
          <w:szCs w:val="21"/>
        </w:rPr>
        <w:t>фаеры</w:t>
      </w:r>
      <w:proofErr w:type="spellEnd"/>
      <w:r>
        <w:rPr>
          <w:rFonts w:ascii="Arial" w:hAnsi="Arial" w:cs="Arial"/>
          <w:color w:val="444545"/>
          <w:sz w:val="21"/>
          <w:szCs w:val="21"/>
        </w:rPr>
        <w:t>, и т.д.</w:t>
      </w:r>
    </w:p>
    <w:p w:rsidR="00F51AC7" w:rsidRDefault="00F51AC7" w:rsidP="00F51AC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 </w:t>
      </w:r>
    </w:p>
    <w:p w:rsidR="00F51AC7" w:rsidRDefault="00F51AC7" w:rsidP="00F51AC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 </w:t>
      </w:r>
    </w:p>
    <w:p w:rsidR="00F51AC7" w:rsidRDefault="00F51AC7" w:rsidP="00F51A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Style w:val="a4"/>
          <w:rFonts w:ascii="Arial" w:hAnsi="Arial" w:cs="Arial"/>
          <w:color w:val="444545"/>
          <w:sz w:val="21"/>
          <w:szCs w:val="21"/>
        </w:rPr>
        <w:t>Памятка для родителей об ответственности за участие детей в несанкционированных митингах</w:t>
      </w:r>
    </w:p>
    <w:p w:rsidR="00F51AC7" w:rsidRDefault="00F51AC7" w:rsidP="00F51AC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 </w:t>
      </w:r>
    </w:p>
    <w:p w:rsidR="00F51AC7" w:rsidRDefault="00F51AC7" w:rsidP="00F51AC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Уважаемые родители (законные представители) несовершеннолетних детей и подростков, в последнее время среди участников несогласованных политических акций растет доля молодежи, подростков. Снижение возраста участников вышеуказанных мероприятий вызывает беспокойство всех структур и организаций, занимающихся воспитанием подрастающего населения.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</w:t>
      </w:r>
    </w:p>
    <w:p w:rsidR="00F51AC7" w:rsidRDefault="00F51AC7" w:rsidP="00F51AC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могут получить вред здоровью различной степени тяжести.</w:t>
      </w:r>
    </w:p>
    <w:p w:rsidR="00F51AC7" w:rsidRDefault="00F51AC7" w:rsidP="00F51AC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lastRenderedPageBreak/>
        <w:t>Многие подростки идут на митинги ради любопытства, молодые люди до конца не осознают, что, собираясь посетить то или иное мероприятие, они могут оказаться в очень трудной ситуации.</w:t>
      </w:r>
    </w:p>
    <w:p w:rsidR="00F51AC7" w:rsidRDefault="00F51AC7" w:rsidP="00F51AC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Напоминаем родителям о необходимости контроля за действиями своих детей, особенно в местах массового скопления граждан.</w:t>
      </w:r>
    </w:p>
    <w:p w:rsidR="00F51AC7" w:rsidRDefault="00F51AC7" w:rsidP="00F51AC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 xml:space="preserve">Призываем граждан не поддаваться на провокации в </w:t>
      </w:r>
      <w:proofErr w:type="spellStart"/>
      <w:r>
        <w:rPr>
          <w:rFonts w:ascii="Arial" w:hAnsi="Arial" w:cs="Arial"/>
          <w:color w:val="444545"/>
          <w:sz w:val="21"/>
          <w:szCs w:val="21"/>
        </w:rPr>
        <w:t>соцсетях</w:t>
      </w:r>
      <w:proofErr w:type="spellEnd"/>
      <w:r>
        <w:rPr>
          <w:rFonts w:ascii="Arial" w:hAnsi="Arial" w:cs="Arial"/>
          <w:color w:val="444545"/>
          <w:sz w:val="21"/>
          <w:szCs w:val="21"/>
        </w:rPr>
        <w:t xml:space="preserve"> и воздержаться от участия в нелегальных акциях.</w:t>
      </w:r>
    </w:p>
    <w:p w:rsidR="00AD0F7B" w:rsidRDefault="00AD0F7B">
      <w:bookmarkStart w:id="0" w:name="_GoBack"/>
      <w:bookmarkEnd w:id="0"/>
    </w:p>
    <w:sectPr w:rsidR="00AD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B"/>
    <w:rsid w:val="008C537B"/>
    <w:rsid w:val="00AD0F7B"/>
    <w:rsid w:val="00F5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3039-B554-46F8-8DD1-1FE13B9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2022-10-29T12:44:00Z</dcterms:created>
  <dcterms:modified xsi:type="dcterms:W3CDTF">2022-10-29T12:44:00Z</dcterms:modified>
</cp:coreProperties>
</file>